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86" w:rsidRPr="00C133A9" w:rsidRDefault="00251F86" w:rsidP="00251F8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33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8263A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Практичне</w:t>
      </w:r>
      <w:proofErr w:type="spellEnd"/>
      <w:r w:rsidR="008263A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C133A9">
        <w:rPr>
          <w:rFonts w:ascii="Times New Roman" w:eastAsia="Times New Roman" w:hAnsi="Times New Roman"/>
          <w:b/>
          <w:sz w:val="24"/>
          <w:szCs w:val="24"/>
          <w:lang w:eastAsia="ru-RU"/>
        </w:rPr>
        <w:t>заняття №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19-20-21</w:t>
      </w:r>
      <w:r w:rsidRPr="00C133A9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C133A9">
        <w:rPr>
          <w:rFonts w:ascii="Times New Roman" w:eastAsia="Times New Roman" w:hAnsi="Times New Roman"/>
          <w:b/>
          <w:sz w:val="24"/>
          <w:szCs w:val="24"/>
          <w:lang w:eastAsia="ru-RU"/>
        </w:rPr>
        <w:t>год.)</w:t>
      </w:r>
    </w:p>
    <w:p w:rsidR="00251F86" w:rsidRDefault="00251F86" w:rsidP="00251F8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133A9">
        <w:rPr>
          <w:rFonts w:ascii="Times New Roman" w:eastAsia="Times New Roman" w:hAnsi="Times New Roman"/>
          <w:i/>
          <w:sz w:val="24"/>
          <w:szCs w:val="24"/>
          <w:lang w:eastAsia="ru-RU"/>
        </w:rPr>
        <w:t>Тема:</w:t>
      </w:r>
      <w:r w:rsidRPr="00C133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B735A">
        <w:rPr>
          <w:rFonts w:ascii="Times New Roman" w:eastAsia="Times New Roman" w:hAnsi="Times New Roman"/>
          <w:b/>
          <w:sz w:val="24"/>
          <w:szCs w:val="24"/>
          <w:lang w:eastAsia="ru-RU"/>
        </w:rPr>
        <w:t>Стилістичні засоби (ресурси) української мови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Стилістичний а</w:t>
      </w:r>
      <w:r w:rsidRPr="00182503">
        <w:rPr>
          <w:rFonts w:ascii="Times New Roman" w:eastAsia="Times New Roman" w:hAnsi="Times New Roman"/>
          <w:b/>
          <w:sz w:val="24"/>
          <w:szCs w:val="24"/>
          <w:lang w:eastAsia="ru-RU"/>
        </w:rPr>
        <w:t>наліз текстів</w:t>
      </w:r>
    </w:p>
    <w:p w:rsidR="00251F86" w:rsidRPr="00C133A9" w:rsidRDefault="00251F86" w:rsidP="00251F86">
      <w:pPr>
        <w:widowControl w:val="0"/>
        <w:spacing w:after="0" w:line="240" w:lineRule="auto"/>
        <w:ind w:right="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33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Мета</w:t>
      </w:r>
      <w:r w:rsidRPr="00C133A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C133A9">
        <w:rPr>
          <w:rFonts w:ascii="Times New Roman" w:eastAsia="Times New Roman" w:hAnsi="Times New Roman"/>
          <w:sz w:val="24"/>
          <w:szCs w:val="24"/>
          <w:lang w:eastAsia="ru-RU"/>
        </w:rPr>
        <w:t xml:space="preserve"> розкрити стилістичні можливості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образно-виражальних </w:t>
      </w:r>
      <w:r w:rsidRPr="00C133A9">
        <w:rPr>
          <w:rFonts w:ascii="Times New Roman" w:eastAsia="Times New Roman" w:hAnsi="Times New Roman"/>
          <w:sz w:val="24"/>
          <w:szCs w:val="24"/>
          <w:lang w:eastAsia="ru-RU"/>
        </w:rPr>
        <w:t>одиниць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мови та мовлення</w:t>
      </w:r>
      <w:r w:rsidRPr="00C133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133A9">
        <w:rPr>
          <w:rFonts w:ascii="Times New Roman" w:eastAsia="Times New Roman" w:hAnsi="Times New Roman"/>
          <w:sz w:val="24"/>
          <w:szCs w:val="24"/>
          <w:lang w:eastAsia="ru-RU"/>
        </w:rPr>
        <w:t xml:space="preserve"> з’ясувати особливості їх функціонування в різних стилях мови</w:t>
      </w:r>
    </w:p>
    <w:p w:rsidR="00251F86" w:rsidRPr="00C133A9" w:rsidRDefault="00251F86" w:rsidP="00251F8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33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Завдання</w:t>
      </w:r>
      <w:r w:rsidRPr="00C133A9">
        <w:rPr>
          <w:rFonts w:ascii="Times New Roman" w:eastAsia="Times New Roman" w:hAnsi="Times New Roman"/>
          <w:sz w:val="24"/>
          <w:szCs w:val="24"/>
          <w:lang w:eastAsia="ru-RU"/>
        </w:rPr>
        <w:t xml:space="preserve">: Вчити студентів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визначати</w:t>
      </w:r>
      <w:r w:rsidRPr="00C133A9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стилістичні можливості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тропів та стилістичних фігур</w:t>
      </w:r>
      <w:r w:rsidRPr="00C133A9">
        <w:rPr>
          <w:rFonts w:ascii="Times New Roman" w:eastAsia="Times New Roman" w:hAnsi="Times New Roman"/>
          <w:sz w:val="24"/>
          <w:szCs w:val="24"/>
          <w:lang w:eastAsia="ru-RU"/>
        </w:rPr>
        <w:t xml:space="preserve"> у текстах різних стилів.</w:t>
      </w:r>
    </w:p>
    <w:p w:rsidR="00251F86" w:rsidRPr="004B735A" w:rsidRDefault="00251F86" w:rsidP="00251F8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51F86" w:rsidRPr="004B735A" w:rsidRDefault="00251F86" w:rsidP="00251F8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B735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План</w:t>
      </w:r>
    </w:p>
    <w:p w:rsidR="00251F86" w:rsidRPr="004B735A" w:rsidRDefault="00251F86" w:rsidP="00251F86">
      <w:pPr>
        <w:widowControl w:val="0"/>
        <w:spacing w:after="0" w:line="240" w:lineRule="auto"/>
        <w:ind w:left="540"/>
        <w:jc w:val="both"/>
        <w:rPr>
          <w:rFonts w:ascii="Times New Roman" w:eastAsia="Times New Roman" w:hAnsi="Times New Roman"/>
          <w:spacing w:val="8"/>
          <w:sz w:val="24"/>
          <w:szCs w:val="24"/>
          <w:lang w:eastAsia="ru-RU"/>
        </w:rPr>
      </w:pPr>
      <w:r w:rsidRPr="004B735A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 xml:space="preserve">1. </w:t>
      </w:r>
      <w:r w:rsidRPr="006F6DDB">
        <w:rPr>
          <w:rFonts w:ascii="Times New Roman" w:eastAsia="Times New Roman" w:hAnsi="Times New Roman"/>
          <w:spacing w:val="8"/>
          <w:sz w:val="24"/>
          <w:szCs w:val="24"/>
          <w:highlight w:val="yellow"/>
          <w:lang w:eastAsia="ru-RU"/>
        </w:rPr>
        <w:t>Образно-тропеїчні засоби – стилістична категорія.</w:t>
      </w:r>
    </w:p>
    <w:p w:rsidR="00251F86" w:rsidRPr="004B735A" w:rsidRDefault="00251F86" w:rsidP="00251F86">
      <w:pPr>
        <w:widowControl w:val="0"/>
        <w:spacing w:after="0" w:line="240" w:lineRule="auto"/>
        <w:ind w:left="540"/>
        <w:jc w:val="both"/>
        <w:rPr>
          <w:rFonts w:ascii="Times New Roman" w:eastAsia="Times New Roman" w:hAnsi="Times New Roman"/>
          <w:spacing w:val="8"/>
          <w:sz w:val="24"/>
          <w:szCs w:val="24"/>
          <w:lang w:eastAsia="ru-RU"/>
        </w:rPr>
      </w:pPr>
      <w:r w:rsidRPr="004B735A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2. Стилістичні функції тропів</w:t>
      </w:r>
      <w:r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 xml:space="preserve"> (повна класифікація)</w:t>
      </w:r>
      <w:r w:rsidRPr="004B735A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Аналіз текстів.</w:t>
      </w:r>
    </w:p>
    <w:p w:rsidR="00251F86" w:rsidRPr="004B735A" w:rsidRDefault="00251F86" w:rsidP="00251F86">
      <w:pPr>
        <w:widowControl w:val="0"/>
        <w:spacing w:after="0" w:line="240" w:lineRule="auto"/>
        <w:ind w:left="540"/>
        <w:jc w:val="both"/>
        <w:rPr>
          <w:rFonts w:ascii="Times New Roman" w:eastAsia="Times New Roman" w:hAnsi="Times New Roman"/>
          <w:spacing w:val="8"/>
          <w:sz w:val="24"/>
          <w:szCs w:val="24"/>
          <w:lang w:eastAsia="ru-RU"/>
        </w:rPr>
      </w:pPr>
      <w:r w:rsidRPr="004B735A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3. Стилістичні фігури</w:t>
      </w:r>
      <w:r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 xml:space="preserve"> (повна класифікація)</w:t>
      </w:r>
      <w:r w:rsidRPr="004B735A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.</w:t>
      </w:r>
      <w:r w:rsidRPr="002B5186"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Аналіз текстів.</w:t>
      </w:r>
    </w:p>
    <w:p w:rsidR="00251F86" w:rsidRDefault="00251F86" w:rsidP="00251F86">
      <w:pPr>
        <w:widowControl w:val="0"/>
        <w:autoSpaceDN w:val="0"/>
        <w:spacing w:after="0" w:line="240" w:lineRule="auto"/>
        <w:ind w:right="43"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35A">
        <w:rPr>
          <w:rFonts w:ascii="Times New Roman" w:eastAsia="Times New Roman" w:hAnsi="Times New Roman"/>
          <w:sz w:val="24"/>
          <w:szCs w:val="24"/>
          <w:lang w:eastAsia="ru-RU"/>
        </w:rPr>
        <w:t>4. Особливості стилістичного аналізу тексту.</w:t>
      </w:r>
      <w:r w:rsidRPr="00E806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Стилістичні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прийоми.</w:t>
      </w:r>
      <w:r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Аналіз</w:t>
      </w:r>
      <w:proofErr w:type="spellEnd"/>
      <w:r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 xml:space="preserve"> текстів.</w:t>
      </w:r>
    </w:p>
    <w:p w:rsidR="00251F86" w:rsidRPr="004B735A" w:rsidRDefault="00251F86" w:rsidP="00251F86">
      <w:pPr>
        <w:widowControl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21D">
        <w:rPr>
          <w:rFonts w:ascii="Times New Roman" w:eastAsia="Times New Roman" w:hAnsi="Times New Roman"/>
          <w:b/>
          <w:sz w:val="24"/>
          <w:szCs w:val="24"/>
          <w:lang w:eastAsia="ru-RU"/>
        </w:rPr>
        <w:t>Ключові слова:</w:t>
      </w:r>
      <w:r w:rsidRPr="000859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стилістичні засоби (ресурси),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тропи, стилістичні фігури, образно-тропеїчні засоби, стилістичний аналіз.</w:t>
      </w:r>
    </w:p>
    <w:p w:rsidR="00251F86" w:rsidRPr="006F6DDB" w:rsidRDefault="00251F86" w:rsidP="00251F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6F6DDB">
        <w:rPr>
          <w:rFonts w:ascii="Times New Roman" w:eastAsia="Times New Roman" w:hAnsi="Times New Roman"/>
          <w:b/>
          <w:i/>
          <w:sz w:val="24"/>
          <w:szCs w:val="24"/>
          <w:highlight w:val="yellow"/>
          <w:lang w:eastAsia="ru-RU"/>
        </w:rPr>
        <w:t xml:space="preserve">Завдання для самопідготовки: </w:t>
      </w:r>
      <w:r w:rsidRPr="006F6DDB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законспектувати</w:t>
      </w:r>
      <w:r w:rsidRPr="006F6DDB">
        <w:rPr>
          <w:rFonts w:ascii="Times New Roman" w:eastAsia="Times New Roman" w:hAnsi="Times New Roman"/>
          <w:i/>
          <w:sz w:val="24"/>
          <w:szCs w:val="24"/>
          <w:highlight w:val="yellow"/>
          <w:lang w:eastAsia="ru-RU"/>
        </w:rPr>
        <w:t xml:space="preserve"> Пономарів О.Д.</w:t>
      </w:r>
      <w:r w:rsidRPr="006F6D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Стилістика сучасної української мови. – К.: Либідь,1993. – </w:t>
      </w:r>
      <w:r w:rsidRPr="006F6DDB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С.41-48; 235-</w:t>
      </w:r>
      <w:bookmarkStart w:id="0" w:name="_GoBack"/>
      <w:bookmarkEnd w:id="0"/>
      <w:r w:rsidRPr="006F6DDB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 xml:space="preserve">244; </w:t>
      </w:r>
      <w:r w:rsidRPr="006F6DDB">
        <w:rPr>
          <w:rFonts w:ascii="Times New Roman" w:eastAsia="Times New Roman" w:hAnsi="Times New Roman"/>
          <w:i/>
          <w:sz w:val="24"/>
          <w:szCs w:val="24"/>
          <w:highlight w:val="yellow"/>
          <w:lang w:eastAsia="ru-RU"/>
        </w:rPr>
        <w:t>Дудик П.С.</w:t>
      </w:r>
      <w:r w:rsidRPr="006F6D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Стилістика української мови: Навчальний посібник – К.: Видавничий центр «Академія», 2005. – </w:t>
      </w:r>
      <w:r w:rsidRPr="006F6DDB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С.25-34, 346-371.</w:t>
      </w:r>
    </w:p>
    <w:p w:rsidR="00251F86" w:rsidRPr="00646CFD" w:rsidRDefault="00251F86" w:rsidP="00251F86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51F86" w:rsidRPr="00251F86" w:rsidRDefault="00251F86" w:rsidP="00251F86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35A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1F8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Проаналізувати за поданою схемою</w:t>
      </w:r>
      <w:r w:rsidRPr="00C133A9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самостійно дібрані вами </w:t>
      </w:r>
      <w:r w:rsidRPr="00C133A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C133A9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текстів різних стилів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(обсяг А-4)  ЗА ПОДАНОЮ СХЕМОЮ (</w:t>
      </w:r>
      <w:r w:rsidRPr="00251F86">
        <w:rPr>
          <w:rFonts w:ascii="Times New Roman" w:eastAsia="Times New Roman" w:hAnsi="Times New Roman"/>
          <w:b/>
          <w:sz w:val="24"/>
          <w:szCs w:val="24"/>
          <w:lang w:eastAsia="ru-RU"/>
        </w:rPr>
        <w:t>у формі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51F86">
        <w:rPr>
          <w:rFonts w:ascii="Times New Roman" w:eastAsia="Times New Roman" w:hAnsi="Times New Roman"/>
          <w:b/>
          <w:sz w:val="24"/>
          <w:szCs w:val="24"/>
          <w:lang w:eastAsia="ru-RU"/>
        </w:rPr>
        <w:t>презентації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133A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51F86" w:rsidRPr="00C133A9" w:rsidRDefault="00251F86" w:rsidP="00251F8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33A9">
        <w:rPr>
          <w:rFonts w:ascii="Times New Roman" w:eastAsia="Times New Roman" w:hAnsi="Times New Roman"/>
          <w:b/>
          <w:sz w:val="24"/>
          <w:szCs w:val="24"/>
          <w:lang w:eastAsia="ru-RU"/>
        </w:rPr>
        <w:t>СХЕМА СТИЛІСТИЧНОГО АНАЛІЗУ ТЕКСТУ</w:t>
      </w:r>
    </w:p>
    <w:p w:rsidR="00251F86" w:rsidRPr="00C133A9" w:rsidRDefault="00251F86" w:rsidP="00251F86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Довести, що даний уривок є текстом.</w:t>
      </w:r>
    </w:p>
    <w:p w:rsidR="00251F86" w:rsidRPr="00C133A9" w:rsidRDefault="00251F86" w:rsidP="00251F86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Назвати тип мовлення за характером мовленнєвої діяльності співрозмовників (розповідь, опис, міркування).Свою відповідь аргументуйте.</w:t>
      </w:r>
    </w:p>
    <w:p w:rsidR="00251F86" w:rsidRPr="00C133A9" w:rsidRDefault="00251F86" w:rsidP="00251F86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З’ясувати структуру тексту (монологічна, діалогічна (полі логічна); прозова, римована). Свою відповідь підтверджуйте прикладами з дібраного висловлювання.</w:t>
      </w:r>
    </w:p>
    <w:p w:rsidR="00251F86" w:rsidRPr="00C133A9" w:rsidRDefault="00251F86" w:rsidP="00251F86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Зазначте сферу  вживання аналізованого уривка.</w:t>
      </w:r>
    </w:p>
    <w:p w:rsidR="00251F86" w:rsidRPr="00C133A9" w:rsidRDefault="00251F86" w:rsidP="00251F86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Укажіть на загальні ознаки тексту (обов’язково ілюструючи відповідь прикладами з тексту).</w:t>
      </w:r>
    </w:p>
    <w:p w:rsidR="00251F86" w:rsidRPr="00C133A9" w:rsidRDefault="00251F86" w:rsidP="00251F86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Аргументовано визначте функції тексту.</w:t>
      </w:r>
    </w:p>
    <w:p w:rsidR="00251F86" w:rsidRPr="00C133A9" w:rsidRDefault="00251F86" w:rsidP="00251F86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 xml:space="preserve">З’ясуйте стиль тексту. </w:t>
      </w:r>
    </w:p>
    <w:p w:rsidR="00251F86" w:rsidRPr="00C133A9" w:rsidRDefault="00251F86" w:rsidP="00251F86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Мовні</w:t>
      </w:r>
      <w:proofErr w:type="spellEnd"/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 xml:space="preserve"> особливості:</w:t>
      </w:r>
    </w:p>
    <w:p w:rsidR="00251F86" w:rsidRPr="00C133A9" w:rsidRDefault="00251F86" w:rsidP="00251F86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Фонетичні (наявність асонансів, алітерації, звукових повторів, звуковідтворення та звуконаслідування та їх стилістична роль у тексті).</w:t>
      </w:r>
    </w:p>
    <w:p w:rsidR="00251F86" w:rsidRPr="00C133A9" w:rsidRDefault="00251F86" w:rsidP="00251F86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Лексичні (стилістичне забарвлення слів, слова з переносним значенням, наявність антонімів, синонімів, омонімів, архаїзмів та їх стилістичні функції у тексті).</w:t>
      </w:r>
    </w:p>
    <w:p w:rsidR="00251F86" w:rsidRPr="00C133A9" w:rsidRDefault="00251F86" w:rsidP="00251F86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Фразеологічні (образні термінологічні, штамповані вислови).</w:t>
      </w:r>
    </w:p>
    <w:p w:rsidR="00251F86" w:rsidRPr="00C133A9" w:rsidRDefault="00251F86" w:rsidP="00251F86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 xml:space="preserve">Морфологічні (вживання синонімічних форм – прикметникових чи безприйменникових, синтетичних чи аналітичних, віддієслівних іменників і </w:t>
      </w:r>
      <w:proofErr w:type="spellStart"/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т.п</w:t>
      </w:r>
      <w:proofErr w:type="spellEnd"/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. – їх стилістична роль).</w:t>
      </w:r>
    </w:p>
    <w:p w:rsidR="00251F86" w:rsidRPr="00C133A9" w:rsidRDefault="00251F86" w:rsidP="00251F86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Синтаксичні (перевага деталізованих, поширених чи стислих коротких речень, прямий чи обернений порядок слів, місце підмета, присудка та інших членів речення – їх функції у тексті).</w:t>
      </w:r>
    </w:p>
    <w:p w:rsidR="00251F86" w:rsidRPr="00C133A9" w:rsidRDefault="00251F86" w:rsidP="00251F86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Образно-</w:t>
      </w:r>
      <w:proofErr w:type="spellStart"/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тропеїчні</w:t>
      </w:r>
      <w:proofErr w:type="spellEnd"/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spellStart"/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емоційно</w:t>
      </w:r>
      <w:proofErr w:type="spellEnd"/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 xml:space="preserve">-образна лексика, епітети, метафори, інші тропи та способи їх вираження: </w:t>
      </w:r>
      <w:proofErr w:type="spellStart"/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паралелізми</w:t>
      </w:r>
      <w:proofErr w:type="spellEnd"/>
      <w:r w:rsidRPr="00C133A9">
        <w:rPr>
          <w:rFonts w:ascii="Times New Roman" w:eastAsia="Times New Roman" w:hAnsi="Times New Roman"/>
          <w:sz w:val="20"/>
          <w:szCs w:val="20"/>
          <w:lang w:eastAsia="ru-RU"/>
        </w:rPr>
        <w:t>, еліпс, повтори, тавтологія, анафора, епіфора, градація та інші фігури стилістичного синтаксису – їх стилістичні функції).</w:t>
      </w:r>
    </w:p>
    <w:p w:rsidR="00251F86" w:rsidRDefault="00251F86" w:rsidP="00251F8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Форма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конролю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 конспекти</w:t>
      </w:r>
      <w:r w:rsidRPr="00C133A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планом практичного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або доповіді з презентаціями</w:t>
      </w:r>
      <w:r w:rsidRPr="00C133A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51F86" w:rsidRPr="004B735A" w:rsidRDefault="00251F86" w:rsidP="00251F8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F8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Аналіз дібраних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33A9">
        <w:rPr>
          <w:rFonts w:ascii="Times New Roman" w:eastAsia="Times New Roman" w:hAnsi="Times New Roman"/>
          <w:sz w:val="24"/>
          <w:szCs w:val="24"/>
          <w:lang w:eastAsia="ru-RU"/>
        </w:rPr>
        <w:t>текстів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4B735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 формі електронних презентацій </w:t>
      </w:r>
      <w:r w:rsidRPr="004B735A">
        <w:rPr>
          <w:rFonts w:ascii="Times New Roman" w:eastAsia="Times New Roman" w:hAnsi="Times New Roman"/>
          <w:sz w:val="24"/>
          <w:szCs w:val="24"/>
          <w:lang w:eastAsia="ru-RU"/>
        </w:rPr>
        <w:t xml:space="preserve">стилістичного аналізу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підготовлених текстів)</w:t>
      </w:r>
    </w:p>
    <w:p w:rsidR="00251F86" w:rsidRDefault="00251F86" w:rsidP="00251F86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uk-UA"/>
        </w:rPr>
      </w:pPr>
    </w:p>
    <w:p w:rsidR="00251F86" w:rsidRPr="00251F86" w:rsidRDefault="00251F86" w:rsidP="00251F8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F8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Рекомендована література</w:t>
      </w:r>
      <w:r w:rsidRPr="00251F86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1F86" w:rsidRPr="00251F86" w:rsidRDefault="00251F86" w:rsidP="00251F86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251F8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Основна</w:t>
      </w:r>
    </w:p>
    <w:p w:rsidR="00251F86" w:rsidRPr="00251F86" w:rsidRDefault="00251F86" w:rsidP="00251F8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251F86">
        <w:rPr>
          <w:rFonts w:ascii="Times New Roman" w:eastAsia="Times New Roman" w:hAnsi="Times New Roman"/>
          <w:i/>
          <w:sz w:val="24"/>
          <w:szCs w:val="24"/>
          <w:lang w:eastAsia="ru-RU"/>
        </w:rPr>
        <w:t>Пономарів О.</w:t>
      </w:r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Стилістика української мови: Підручник. – 3-тє вид., </w:t>
      </w:r>
      <w:proofErr w:type="spellStart"/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>переробл</w:t>
      </w:r>
      <w:proofErr w:type="spellEnd"/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. і </w:t>
      </w:r>
      <w:proofErr w:type="spellStart"/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>доповн</w:t>
      </w:r>
      <w:proofErr w:type="spellEnd"/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. – Тернопіль: Навчальна книга – Богдан, 2000. </w:t>
      </w:r>
      <w:hyperlink r:id="rId5" w:history="1">
        <w:r w:rsidRPr="00251F8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http://chtyvo.org.ua/authors/Ponomariv_Oleksandr/Stylistyka_suchasnoi_ukrainskoi_movy_vyd_2000</w:t>
        </w:r>
      </w:hyperlink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1F86" w:rsidRPr="00251F86" w:rsidRDefault="00251F86" w:rsidP="00251F8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251F86">
        <w:rPr>
          <w:rFonts w:ascii="Times New Roman" w:eastAsia="Times New Roman" w:hAnsi="Times New Roman"/>
          <w:i/>
          <w:sz w:val="24"/>
          <w:szCs w:val="24"/>
          <w:lang w:eastAsia="ru-RU"/>
        </w:rPr>
        <w:t>Капелюшний А.О.</w:t>
      </w:r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Практична стилістика української мови: </w:t>
      </w:r>
      <w:r w:rsidRPr="00251F86">
        <w:rPr>
          <w:rFonts w:ascii="Times New Roman" w:eastAsia="Times New Roman" w:hAnsi="Times New Roman"/>
          <w:sz w:val="24"/>
          <w:szCs w:val="24"/>
          <w:lang w:val="ru-RU" w:eastAsia="ru-RU"/>
        </w:rPr>
        <w:t>Н</w:t>
      </w:r>
      <w:proofErr w:type="spellStart"/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>авчальний</w:t>
      </w:r>
      <w:proofErr w:type="spellEnd"/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посібник. – Вид 2-ге, перероблене. – Львів: ПАІС, 2007. </w:t>
      </w:r>
      <w:hyperlink r:id="rId6" w:history="1">
        <w:r w:rsidRPr="00251F8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www.google.com.ua/search?client=opera&amp;hs=WCr&amp;sxsrf=ALeKk03qam1F9ec5QiN8FM8ixNn3_e68Nw%3A1584199035728&amp;ei=e_VsXp-OLMXKrgThr5KQBg&amp;q=капелюшний+а.о.+практична+стилістика+української+мови&amp;oq=А.+О.+Капелюшний&amp;gs_l=psy-ab.1.1.35i39j0i22i30l2.17961.17961..21554...0.1..0.150.150.0j1......0....1..gws-wiz.......0i71.n22HRG-yD08</w:t>
        </w:r>
      </w:hyperlink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251F86" w:rsidRPr="00251F86" w:rsidRDefault="00251F86" w:rsidP="00251F8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251F86">
        <w:rPr>
          <w:rFonts w:ascii="Times New Roman" w:eastAsia="Times New Roman" w:hAnsi="Times New Roman"/>
          <w:i/>
          <w:sz w:val="24"/>
          <w:szCs w:val="24"/>
          <w:lang w:eastAsia="ru-RU"/>
        </w:rPr>
        <w:t>Коваль А.П.</w:t>
      </w:r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Практична стилістика сучасної української мови. – К.: Вища школа, 1987. </w:t>
      </w:r>
      <w:hyperlink r:id="rId7" w:history="1">
        <w:r w:rsidRPr="00251F8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http://chtyvo.org.ua/authors/Koval_Alla/Praktychna_stylistyka_suchasnoi_ukrainskoi_movy/</w:t>
        </w:r>
      </w:hyperlink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1F86" w:rsidRPr="00251F86" w:rsidRDefault="00251F86" w:rsidP="00251F8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251F86">
        <w:rPr>
          <w:rFonts w:ascii="Times New Roman" w:eastAsia="Times New Roman" w:hAnsi="Times New Roman"/>
          <w:i/>
          <w:sz w:val="24"/>
          <w:szCs w:val="24"/>
          <w:lang w:eastAsia="ru-RU"/>
        </w:rPr>
        <w:t>Мацько Л.І., Сидоренко О.М., Мацько О.М.</w:t>
      </w:r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Стилістика української мови: Підручник / За ред. </w:t>
      </w:r>
      <w:proofErr w:type="spellStart"/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>Л.І.Мацько</w:t>
      </w:r>
      <w:proofErr w:type="spellEnd"/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. – К.: Вища </w:t>
      </w:r>
      <w:proofErr w:type="spellStart"/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>шк</w:t>
      </w:r>
      <w:proofErr w:type="spellEnd"/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., 2003. </w:t>
      </w:r>
      <w:hyperlink r:id="rId8" w:history="1">
        <w:r w:rsidR="005B5443" w:rsidRPr="002A5EDC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http://chtyvo.org.ua/authors/Matsko_Liubov/Stylistyka_ukrainskoi_movy/</w:t>
        </w:r>
      </w:hyperlink>
      <w:r w:rsidR="005B54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1F86" w:rsidRPr="00251F86" w:rsidRDefault="00251F86" w:rsidP="00251F8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251F86">
        <w:rPr>
          <w:rFonts w:ascii="Times New Roman" w:eastAsia="Times New Roman" w:hAnsi="Times New Roman"/>
          <w:i/>
          <w:sz w:val="24"/>
          <w:szCs w:val="24"/>
          <w:lang w:eastAsia="ru-RU"/>
        </w:rPr>
        <w:t>Дудик П.С.</w:t>
      </w:r>
      <w:r w:rsidRPr="00251F86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Стилістика української мови: Навчальний посібник – К.: Видавничий центр «Академія», 2005. </w:t>
      </w:r>
      <w:hyperlink r:id="rId9" w:history="1">
        <w:r w:rsidR="005B5443" w:rsidRPr="002A5EDC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http://librarium.mywebcommunity.org/скачати_стилістика_української_мови_дудик_підручник.html</w:t>
        </w:r>
      </w:hyperlink>
      <w:r w:rsidR="005B54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1F86" w:rsidRDefault="00251F86" w:rsidP="00251F86">
      <w:pPr>
        <w:widowControl w:val="0"/>
        <w:autoSpaceDE w:val="0"/>
        <w:autoSpaceDN w:val="0"/>
        <w:adjustRightInd w:val="0"/>
        <w:spacing w:after="0" w:line="240" w:lineRule="auto"/>
        <w:ind w:left="1070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uk-UA"/>
        </w:rPr>
      </w:pPr>
    </w:p>
    <w:p w:rsidR="00251F86" w:rsidRDefault="00251F86" w:rsidP="00251F86">
      <w:pPr>
        <w:widowControl w:val="0"/>
        <w:autoSpaceDE w:val="0"/>
        <w:autoSpaceDN w:val="0"/>
        <w:adjustRightInd w:val="0"/>
        <w:spacing w:after="0" w:line="240" w:lineRule="auto"/>
        <w:ind w:left="1070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uk-UA"/>
        </w:rPr>
      </w:pPr>
    </w:p>
    <w:p w:rsidR="00251F86" w:rsidRDefault="00251F86" w:rsidP="00251F8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26D" w:rsidRDefault="00AB526D"/>
    <w:sectPr w:rsidR="00AB5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075F"/>
    <w:multiLevelType w:val="hybridMultilevel"/>
    <w:tmpl w:val="D4F0B5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97E86"/>
    <w:multiLevelType w:val="hybridMultilevel"/>
    <w:tmpl w:val="402ADE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965106"/>
    <w:multiLevelType w:val="hybridMultilevel"/>
    <w:tmpl w:val="2E98C9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86"/>
    <w:rsid w:val="00106373"/>
    <w:rsid w:val="00251F86"/>
    <w:rsid w:val="00385417"/>
    <w:rsid w:val="005B5443"/>
    <w:rsid w:val="006F6DDB"/>
    <w:rsid w:val="008263A8"/>
    <w:rsid w:val="00AB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28C6"/>
  <w15:chartTrackingRefBased/>
  <w15:docId w15:val="{AF704001-7D48-4E72-831E-3ACAAE44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tyvo.org.ua/authors/Matsko_Liubov/Stylistyka_ukrainskoi_mov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tyvo.org.ua/authors/Koval_Alla/Praktychna_stylistyka_suchasnoi_ukrainskoi_mov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ua/search?client=opera&amp;hs=WCr&amp;sxsrf=ALeKk03qam1F9ec5QiN8FM8ixNn3_e68Nw%3A1584199035728&amp;ei=e_VsXp-OLMXKrgThr5KQBg&amp;q=&#1082;&#1072;&#1087;&#1077;&#1083;&#1102;&#1096;&#1085;&#1080;&#1081;+&#1072;.&#1086;.+&#1087;&#1088;&#1072;&#1082;&#1090;&#1080;&#1095;&#1085;&#1072;+&#1089;&#1090;&#1080;&#1083;&#1110;&#1089;&#1090;&#1080;&#1082;&#1072;+&#1091;&#1082;&#1088;&#1072;&#1111;&#1085;&#1089;&#1100;&#1082;&#1086;&#1111;+&#1084;&#1086;&#1074;&#1080;&amp;oq=&#1040;.+&#1054;.+&#1050;&#1072;&#1087;&#1077;&#1083;&#1102;&#1096;&#1085;&#1080;&#1081;&amp;gs_l=psy-ab.1.1.35i39j0i22i30l2.17961.17961..21554...0.1..0.150.150.0j1......0....1..gws-wiz.......0i71.n22HRG-yD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htyvo.org.ua/authors/Ponomariv_Oleksandr/Stylistyka_suchasnoi_ukrainskoi_movy_vyd_2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rarium.mywebcommunity.org/&#1089;&#1082;&#1072;&#1095;&#1072;&#1090;&#1080;_&#1089;&#1090;&#1080;&#1083;&#1110;&#1089;&#1090;&#1080;&#1082;&#1072;_&#1091;&#1082;&#1088;&#1072;&#1111;&#1085;&#1089;&#1100;&#1082;&#1086;&#1111;_&#1084;&#1086;&#1074;&#1080;_&#1076;&#1091;&#1076;&#1080;&#1082;_&#1087;&#1110;&#1076;&#1088;&#1091;&#1095;&#1085;&#1080;&#1082;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3133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Gaidaienko</dc:creator>
  <cp:keywords/>
  <dc:description/>
  <cp:lastModifiedBy>Lenovo</cp:lastModifiedBy>
  <cp:revision>4</cp:revision>
  <dcterms:created xsi:type="dcterms:W3CDTF">2020-03-21T08:04:00Z</dcterms:created>
  <dcterms:modified xsi:type="dcterms:W3CDTF">2020-04-07T18:27:00Z</dcterms:modified>
</cp:coreProperties>
</file>